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245C" w14:textId="56337DC7" w:rsidR="002A0165" w:rsidRPr="00AF28BA" w:rsidRDefault="002A0165" w:rsidP="002A0165">
      <w:pPr>
        <w:pStyle w:val="Default"/>
        <w:jc w:val="right"/>
        <w:rPr>
          <w:b/>
          <w:color w:val="auto"/>
          <w:sz w:val="20"/>
          <w:szCs w:val="20"/>
          <w:u w:val="single"/>
        </w:rPr>
      </w:pPr>
      <w:r w:rsidRPr="00AF28BA">
        <w:rPr>
          <w:rFonts w:hint="eastAsia"/>
          <w:b/>
          <w:color w:val="auto"/>
          <w:sz w:val="20"/>
          <w:szCs w:val="20"/>
          <w:u w:val="single"/>
        </w:rPr>
        <w:t>11</w:t>
      </w:r>
      <w:r w:rsidR="000A56F4">
        <w:rPr>
          <w:b/>
          <w:color w:val="auto"/>
          <w:sz w:val="20"/>
          <w:szCs w:val="20"/>
          <w:u w:val="single"/>
        </w:rPr>
        <w:t>41</w:t>
      </w:r>
      <w:bookmarkStart w:id="0" w:name="_GoBack"/>
      <w:bookmarkEnd w:id="0"/>
      <w:r w:rsidRPr="00AF28BA">
        <w:rPr>
          <w:rFonts w:hint="eastAsia"/>
          <w:b/>
          <w:color w:val="auto"/>
          <w:sz w:val="20"/>
          <w:szCs w:val="20"/>
          <w:u w:val="single"/>
        </w:rPr>
        <w:t>學期TA</w:t>
      </w:r>
    </w:p>
    <w:p w14:paraId="2D55C0CC" w14:textId="2132F57B" w:rsidR="005F155A" w:rsidRPr="00B76A27" w:rsidRDefault="006A033E" w:rsidP="002A0165">
      <w:pPr>
        <w:pStyle w:val="Default"/>
        <w:spacing w:afterLines="50" w:after="180"/>
        <w:jc w:val="center"/>
        <w:rPr>
          <w:color w:val="auto"/>
          <w:sz w:val="32"/>
          <w:szCs w:val="28"/>
        </w:rPr>
      </w:pPr>
      <w:r w:rsidRPr="00B76A27">
        <w:rPr>
          <w:rFonts w:hint="eastAsia"/>
          <w:color w:val="auto"/>
          <w:sz w:val="32"/>
          <w:szCs w:val="28"/>
        </w:rPr>
        <w:t>亞東學校財團法人亞東科技大學</w:t>
      </w:r>
      <w:proofErr w:type="gramStart"/>
      <w:r w:rsidR="005F155A" w:rsidRPr="00B76A27">
        <w:rPr>
          <w:rFonts w:hint="eastAsia"/>
          <w:color w:val="auto"/>
          <w:sz w:val="32"/>
          <w:szCs w:val="28"/>
        </w:rPr>
        <w:t>勞</w:t>
      </w:r>
      <w:proofErr w:type="gramEnd"/>
      <w:r w:rsidR="005F155A" w:rsidRPr="00B76A27">
        <w:rPr>
          <w:rFonts w:hint="eastAsia"/>
          <w:color w:val="auto"/>
          <w:sz w:val="32"/>
          <w:szCs w:val="28"/>
        </w:rPr>
        <w:t>僱型</w:t>
      </w:r>
      <w:r w:rsidR="002C7A6C" w:rsidRPr="00B76A27">
        <w:rPr>
          <w:rFonts w:hint="eastAsia"/>
          <w:color w:val="auto"/>
          <w:sz w:val="32"/>
          <w:szCs w:val="28"/>
        </w:rPr>
        <w:t>工讀生</w:t>
      </w:r>
      <w:r w:rsidR="005F155A" w:rsidRPr="00B76A27">
        <w:rPr>
          <w:rFonts w:hint="eastAsia"/>
          <w:color w:val="auto"/>
          <w:sz w:val="32"/>
          <w:szCs w:val="28"/>
        </w:rPr>
        <w:t>契約書</w:t>
      </w:r>
    </w:p>
    <w:p w14:paraId="06F0FFD0" w14:textId="249C20A3" w:rsidR="002A0165" w:rsidRDefault="006A033E" w:rsidP="00AF28BA">
      <w:pPr>
        <w:pStyle w:val="Default"/>
        <w:jc w:val="distribute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亞東學校財團法人亞東科技大學</w:t>
      </w:r>
      <w:r w:rsidR="005F155A" w:rsidRPr="000E397D">
        <w:rPr>
          <w:rFonts w:hint="eastAsia"/>
          <w:color w:val="auto"/>
          <w:szCs w:val="23"/>
        </w:rPr>
        <w:t>（以下簡稱甲方），為行政及</w:t>
      </w:r>
      <w:r w:rsidR="000F6AE6" w:rsidRPr="000E397D">
        <w:rPr>
          <w:rFonts w:hint="eastAsia"/>
          <w:color w:val="auto"/>
          <w:szCs w:val="23"/>
        </w:rPr>
        <w:t>教學</w:t>
      </w:r>
      <w:r w:rsidR="005F155A" w:rsidRPr="000E397D">
        <w:rPr>
          <w:rFonts w:hint="eastAsia"/>
          <w:color w:val="auto"/>
          <w:szCs w:val="23"/>
        </w:rPr>
        <w:t>單位工作執行需要，</w:t>
      </w:r>
      <w:r w:rsidR="002A0165" w:rsidRPr="000E397D">
        <w:rPr>
          <w:rFonts w:hint="eastAsia"/>
          <w:color w:val="auto"/>
          <w:szCs w:val="23"/>
        </w:rPr>
        <w:t>聘</w:t>
      </w:r>
    </w:p>
    <w:p w14:paraId="4DD22C2C" w14:textId="51DCF47C" w:rsidR="005F155A" w:rsidRPr="000E397D" w:rsidRDefault="005F155A" w:rsidP="00AF28BA">
      <w:pPr>
        <w:pStyle w:val="Default"/>
        <w:jc w:val="both"/>
        <w:rPr>
          <w:color w:val="auto"/>
          <w:szCs w:val="23"/>
        </w:rPr>
      </w:pPr>
      <w:proofErr w:type="gramStart"/>
      <w:r w:rsidRPr="000E397D">
        <w:rPr>
          <w:rFonts w:hint="eastAsia"/>
          <w:color w:val="auto"/>
          <w:szCs w:val="23"/>
        </w:rPr>
        <w:t>僱</w:t>
      </w:r>
      <w:proofErr w:type="gramEnd"/>
      <w:r w:rsidR="006A033E" w:rsidRPr="000E397D">
        <w:rPr>
          <w:rFonts w:hint="eastAsia"/>
          <w:color w:val="auto"/>
          <w:szCs w:val="23"/>
          <w:u w:val="single"/>
        </w:rPr>
        <w:t xml:space="preserve">          </w:t>
      </w:r>
      <w:r w:rsidRPr="000E397D">
        <w:rPr>
          <w:rFonts w:hint="eastAsia"/>
          <w:color w:val="auto"/>
          <w:szCs w:val="23"/>
        </w:rPr>
        <w:t>（以下簡稱乙方）為</w:t>
      </w:r>
      <w:r w:rsidR="000F6AE6" w:rsidRPr="000E397D">
        <w:rPr>
          <w:rFonts w:hint="eastAsia"/>
          <w:color w:val="auto"/>
          <w:szCs w:val="23"/>
        </w:rPr>
        <w:t>工讀生</w:t>
      </w:r>
      <w:r w:rsidRPr="000E397D">
        <w:rPr>
          <w:rFonts w:hint="eastAsia"/>
          <w:color w:val="auto"/>
          <w:szCs w:val="23"/>
        </w:rPr>
        <w:t>，有關乙方之薪資、福利等權利義務，悉依下列約定辦理：</w:t>
      </w:r>
    </w:p>
    <w:p w14:paraId="12F57A90" w14:textId="03D78DA0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一、約聘期間：自民國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日起至民國</w:t>
      </w:r>
      <w:r w:rsidR="005D5816" w:rsidRPr="000E397D">
        <w:rPr>
          <w:rFonts w:hint="eastAsia"/>
          <w:color w:val="auto"/>
          <w:szCs w:val="23"/>
          <w:u w:val="single"/>
        </w:rPr>
        <w:t xml:space="preserve">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>11</w:t>
      </w:r>
      <w:r w:rsidR="00743033">
        <w:rPr>
          <w:rFonts w:hAnsi="Times New Roman" w:hint="eastAsia"/>
          <w:color w:val="auto"/>
          <w:szCs w:val="23"/>
          <w:u w:val="single"/>
        </w:rPr>
        <w:t>4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5D5816" w:rsidRPr="000E397D">
        <w:rPr>
          <w:rFonts w:hint="eastAsia"/>
          <w:color w:val="auto"/>
          <w:szCs w:val="23"/>
          <w:u w:val="single"/>
        </w:rPr>
        <w:t xml:space="preserve"> </w:t>
      </w:r>
      <w:r w:rsidRPr="000E397D">
        <w:rPr>
          <w:rFonts w:hint="eastAsia"/>
          <w:color w:val="auto"/>
          <w:szCs w:val="23"/>
        </w:rPr>
        <w:t>年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月</w:t>
      </w:r>
      <w:r w:rsidR="00962D55" w:rsidRPr="000E397D">
        <w:rPr>
          <w:rFonts w:hAnsi="Times New Roman" w:hint="eastAsia"/>
          <w:color w:val="auto"/>
          <w:szCs w:val="23"/>
          <w:u w:val="single"/>
        </w:rPr>
        <w:t xml:space="preserve">     </w:t>
      </w:r>
      <w:r w:rsidRPr="000E397D">
        <w:rPr>
          <w:rFonts w:hint="eastAsia"/>
          <w:color w:val="auto"/>
          <w:szCs w:val="23"/>
        </w:rPr>
        <w:t>日止。聘期屆滿時，甲乙雙方勞動關係即自動終止，無須預告。</w:t>
      </w:r>
    </w:p>
    <w:p w14:paraId="6E6BB356" w14:textId="77777777" w:rsidR="005F155A" w:rsidRPr="000E397D" w:rsidRDefault="005F155A" w:rsidP="000E397D">
      <w:pPr>
        <w:pStyle w:val="Default"/>
        <w:ind w:left="480" w:hangingChars="200" w:hanging="480"/>
        <w:rPr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>二、乙方之任用資格，係約聘職務，</w:t>
      </w:r>
      <w:proofErr w:type="gramStart"/>
      <w:r w:rsidRPr="000E397D">
        <w:rPr>
          <w:rFonts w:hint="eastAsia"/>
          <w:color w:val="auto"/>
          <w:szCs w:val="23"/>
        </w:rPr>
        <w:t>非屬甲方</w:t>
      </w:r>
      <w:proofErr w:type="gramEnd"/>
      <w:r w:rsidRPr="000E397D">
        <w:rPr>
          <w:rFonts w:hint="eastAsia"/>
          <w:color w:val="auto"/>
          <w:szCs w:val="23"/>
        </w:rPr>
        <w:t>之編制內人員，其年資、敘薪、福利、休假等事宜，不得要求比照編制人員。</w:t>
      </w:r>
    </w:p>
    <w:p w14:paraId="34CBDFF5" w14:textId="6DC237BA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int="eastAsia"/>
          <w:color w:val="auto"/>
          <w:szCs w:val="23"/>
        </w:rPr>
        <w:t xml:space="preserve">三、乙方職稱為 </w:t>
      </w:r>
      <w:r w:rsidR="00321A61">
        <w:rPr>
          <w:rFonts w:hint="eastAsia"/>
          <w:color w:val="auto"/>
          <w:szCs w:val="23"/>
        </w:rPr>
        <w:t>工讀生</w:t>
      </w:r>
      <w:r w:rsidRPr="000E397D">
        <w:rPr>
          <w:rFonts w:hAnsi="Times New Roman" w:hint="eastAsia"/>
          <w:color w:val="auto"/>
          <w:szCs w:val="23"/>
        </w:rPr>
        <w:t>。</w:t>
      </w:r>
    </w:p>
    <w:p w14:paraId="0C5B7B45" w14:textId="795A18ED" w:rsidR="005F155A" w:rsidRPr="000E397D" w:rsidRDefault="005F155A" w:rsidP="00645DB8">
      <w:pPr>
        <w:pStyle w:val="Default"/>
        <w:ind w:left="480" w:hangingChars="200" w:hanging="480"/>
        <w:jc w:val="both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四、乙方工作內容：</w:t>
      </w:r>
      <w:r w:rsidR="000E397D" w:rsidRPr="000E397D">
        <w:rPr>
          <w:rFonts w:hAnsi="Times New Roman" w:hint="eastAsia"/>
          <w:color w:val="auto"/>
          <w:szCs w:val="23"/>
        </w:rPr>
        <w:t>協助</w:t>
      </w:r>
      <w:r w:rsidR="00AF28BA">
        <w:rPr>
          <w:rFonts w:hint="eastAsia"/>
          <w:color w:val="auto"/>
          <w:szCs w:val="23"/>
          <w:u w:val="single"/>
        </w:rPr>
        <w:t xml:space="preserve">　</w:t>
      </w:r>
      <w:r w:rsidR="00645DB8">
        <w:rPr>
          <w:rFonts w:hint="eastAsia"/>
          <w:color w:val="auto"/>
          <w:szCs w:val="23"/>
          <w:u w:val="single"/>
        </w:rPr>
        <w:t xml:space="preserve"> </w:t>
      </w:r>
      <w:r w:rsidR="00AF28BA">
        <w:rPr>
          <w:rFonts w:hint="eastAsia"/>
          <w:color w:val="auto"/>
          <w:szCs w:val="23"/>
          <w:u w:val="single"/>
        </w:rPr>
        <w:t xml:space="preserve">　　　　　</w:t>
      </w:r>
      <w:r w:rsidR="000E397D" w:rsidRPr="000E397D">
        <w:rPr>
          <w:rFonts w:hAnsi="Times New Roman" w:hint="eastAsia"/>
          <w:color w:val="auto"/>
          <w:szCs w:val="23"/>
        </w:rPr>
        <w:t>教師113</w:t>
      </w:r>
      <w:r w:rsidR="00645DB8">
        <w:rPr>
          <w:rFonts w:hAnsi="Times New Roman" w:hint="eastAsia"/>
          <w:color w:val="auto"/>
          <w:szCs w:val="23"/>
        </w:rPr>
        <w:t>2</w:t>
      </w:r>
      <w:r w:rsidR="000E397D" w:rsidRPr="000E397D">
        <w:rPr>
          <w:rFonts w:hAnsi="Times New Roman" w:hint="eastAsia"/>
          <w:color w:val="auto"/>
          <w:szCs w:val="23"/>
        </w:rPr>
        <w:t>學期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微學分</w:t>
      </w:r>
      <w:r w:rsidR="00AF28BA">
        <w:rPr>
          <w:rFonts w:hAnsi="Times New Roman" w:hint="eastAsia"/>
          <w:color w:val="auto"/>
          <w:szCs w:val="23"/>
        </w:rPr>
        <w:t>課程</w:t>
      </w:r>
      <w:r w:rsidR="00743033">
        <w:rPr>
          <w:rFonts w:hAnsi="Times New Roman" w:hint="eastAsia"/>
          <w:color w:val="auto"/>
          <w:szCs w:val="23"/>
        </w:rPr>
        <w:t xml:space="preserve"> </w:t>
      </w:r>
      <w:r w:rsidR="00743033">
        <w:rPr>
          <w:rFonts w:hAnsi="Times New Roman" w:hint="eastAsia"/>
          <w:color w:val="auto"/>
          <w:szCs w:val="23"/>
        </w:rPr>
        <w:sym w:font="Wingdings 2" w:char="F0A3"/>
      </w:r>
      <w:r w:rsidR="00743033">
        <w:rPr>
          <w:rFonts w:hAnsi="Times New Roman" w:hint="eastAsia"/>
          <w:color w:val="auto"/>
          <w:szCs w:val="23"/>
        </w:rPr>
        <w:t>學期課程</w:t>
      </w:r>
      <w:r w:rsidR="000E397D" w:rsidRPr="000E397D">
        <w:rPr>
          <w:rFonts w:hAnsi="Times New Roman" w:hint="eastAsia"/>
          <w:color w:val="auto"/>
          <w:szCs w:val="23"/>
        </w:rPr>
        <w:t>（課程名稱：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                                            </w:t>
      </w:r>
      <w:r w:rsidR="002A0165" w:rsidRPr="000E397D">
        <w:rPr>
          <w:rFonts w:hAnsi="Times New Roman" w:hint="eastAsia"/>
          <w:color w:val="auto"/>
          <w:szCs w:val="23"/>
          <w:u w:val="single"/>
        </w:rPr>
        <w:t xml:space="preserve">       </w:t>
      </w:r>
      <w:r w:rsidR="00592EE4"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="000E397D" w:rsidRPr="000E397D">
        <w:rPr>
          <w:rFonts w:hAnsi="Times New Roman" w:hint="eastAsia"/>
          <w:color w:val="auto"/>
          <w:szCs w:val="23"/>
        </w:rPr>
        <w:t>）</w:t>
      </w:r>
      <w:r w:rsidR="00955154">
        <w:rPr>
          <w:rFonts w:hAnsi="Times New Roman" w:hint="eastAsia"/>
          <w:color w:val="auto"/>
          <w:szCs w:val="23"/>
        </w:rPr>
        <w:t>進行</w:t>
      </w:r>
      <w:r w:rsidR="000E397D" w:rsidRPr="000E397D">
        <w:rPr>
          <w:rFonts w:hAnsi="Times New Roman" w:hint="eastAsia"/>
          <w:color w:val="auto"/>
          <w:szCs w:val="23"/>
        </w:rPr>
        <w:t>課程輔弱學伴</w:t>
      </w:r>
      <w:r w:rsidR="00955154">
        <w:rPr>
          <w:rFonts w:hAnsi="Times New Roman" w:hint="eastAsia"/>
          <w:color w:val="auto"/>
          <w:szCs w:val="23"/>
        </w:rPr>
        <w:t>及課程相關協助</w:t>
      </w:r>
      <w:r w:rsidR="000E397D" w:rsidRPr="000E397D">
        <w:rPr>
          <w:rFonts w:hAnsi="Times New Roman" w:hint="eastAsia"/>
          <w:color w:val="auto"/>
          <w:szCs w:val="23"/>
        </w:rPr>
        <w:t>。</w:t>
      </w:r>
    </w:p>
    <w:p w14:paraId="2C94C190" w14:textId="77777777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五、乙方工作時間：</w:t>
      </w:r>
      <w:r w:rsidR="000F6AE6" w:rsidRPr="000E397D">
        <w:rPr>
          <w:rFonts w:hAnsi="Times New Roman" w:hint="eastAsia"/>
          <w:color w:val="auto"/>
          <w:szCs w:val="23"/>
          <w:u w:val="single"/>
        </w:rPr>
        <w:t>依甲方單位所需業務</w:t>
      </w:r>
      <w:r w:rsidR="002949E9" w:rsidRPr="000E397D">
        <w:rPr>
          <w:rFonts w:hAnsi="Times New Roman" w:hint="eastAsia"/>
          <w:color w:val="auto"/>
          <w:szCs w:val="23"/>
          <w:u w:val="single"/>
        </w:rPr>
        <w:t>性質規定</w:t>
      </w:r>
      <w:r w:rsidR="005A2893" w:rsidRPr="000E397D">
        <w:rPr>
          <w:rFonts w:hAnsi="Times New Roman" w:hint="eastAsia"/>
          <w:color w:val="auto"/>
          <w:szCs w:val="23"/>
          <w:u w:val="single"/>
        </w:rPr>
        <w:t>。</w:t>
      </w:r>
    </w:p>
    <w:p w14:paraId="61D26D54" w14:textId="4C962079" w:rsidR="005F155A" w:rsidRPr="000E397D" w:rsidRDefault="005F155A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六、乙方之薪資以時計</w:t>
      </w:r>
      <w:proofErr w:type="gramStart"/>
      <w:r w:rsidRPr="000E397D">
        <w:rPr>
          <w:rFonts w:hAnsi="Times New Roman" w:hint="eastAsia"/>
          <w:color w:val="auto"/>
          <w:szCs w:val="23"/>
        </w:rPr>
        <w:t>薪</w:t>
      </w:r>
      <w:proofErr w:type="gramEnd"/>
      <w:r w:rsidRPr="000E397D">
        <w:rPr>
          <w:rFonts w:hAnsi="Times New Roman" w:hint="eastAsia"/>
          <w:color w:val="auto"/>
          <w:szCs w:val="23"/>
        </w:rPr>
        <w:t>每小時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</w:t>
      </w:r>
      <w:r w:rsidR="005D5816" w:rsidRPr="000E397D">
        <w:rPr>
          <w:rFonts w:hAnsi="Times New Roman" w:hint="eastAsia"/>
          <w:color w:val="auto"/>
          <w:szCs w:val="23"/>
          <w:u w:val="single"/>
        </w:rPr>
        <w:t xml:space="preserve"> </w:t>
      </w:r>
      <w:r w:rsidR="000D7E00" w:rsidRPr="000E397D">
        <w:rPr>
          <w:rFonts w:hAnsi="Times New Roman" w:hint="eastAsia"/>
          <w:color w:val="auto"/>
          <w:szCs w:val="23"/>
          <w:u w:val="single"/>
        </w:rPr>
        <w:t>1</w:t>
      </w:r>
      <w:r w:rsidR="00743033">
        <w:rPr>
          <w:rFonts w:hAnsi="Times New Roman" w:hint="eastAsia"/>
          <w:color w:val="auto"/>
          <w:szCs w:val="23"/>
          <w:u w:val="single"/>
        </w:rPr>
        <w:t>90</w:t>
      </w:r>
      <w:r w:rsidRPr="000E397D">
        <w:rPr>
          <w:rFonts w:hAnsi="Times New Roman" w:hint="eastAsia"/>
          <w:color w:val="auto"/>
          <w:szCs w:val="23"/>
          <w:u w:val="single"/>
        </w:rPr>
        <w:t xml:space="preserve">    </w:t>
      </w:r>
      <w:r w:rsidRPr="000E397D">
        <w:rPr>
          <w:rFonts w:hAnsi="Times New Roman" w:hint="eastAsia"/>
          <w:color w:val="auto"/>
          <w:szCs w:val="23"/>
        </w:rPr>
        <w:t>元</w:t>
      </w:r>
    </w:p>
    <w:p w14:paraId="60B91C4F" w14:textId="77777777" w:rsidR="005F155A" w:rsidRPr="000E397D" w:rsidRDefault="00BC2DF8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七、乙方於約聘</w:t>
      </w:r>
      <w:proofErr w:type="gramStart"/>
      <w:r w:rsidRPr="000E397D">
        <w:rPr>
          <w:rFonts w:hAnsi="Times New Roman" w:hint="eastAsia"/>
          <w:color w:val="auto"/>
          <w:szCs w:val="23"/>
        </w:rPr>
        <w:t>期間，</w:t>
      </w:r>
      <w:proofErr w:type="gramEnd"/>
      <w:r w:rsidRPr="000E397D">
        <w:rPr>
          <w:rFonts w:hAnsi="Times New Roman" w:hint="eastAsia"/>
          <w:color w:val="auto"/>
          <w:szCs w:val="23"/>
        </w:rPr>
        <w:t>由甲方提供勞工保險</w:t>
      </w:r>
      <w:r w:rsidR="002949E9" w:rsidRPr="000E397D">
        <w:rPr>
          <w:rFonts w:hAnsi="Times New Roman" w:hint="eastAsia"/>
          <w:color w:val="auto"/>
          <w:szCs w:val="23"/>
        </w:rPr>
        <w:t>及依規定</w:t>
      </w:r>
      <w:proofErr w:type="gramStart"/>
      <w:r w:rsidR="002949E9" w:rsidRPr="000E397D">
        <w:rPr>
          <w:rFonts w:hAnsi="Times New Roman" w:hint="eastAsia"/>
          <w:color w:val="auto"/>
          <w:szCs w:val="23"/>
        </w:rPr>
        <w:t>提</w:t>
      </w:r>
      <w:proofErr w:type="gramEnd"/>
      <w:r w:rsidR="002949E9" w:rsidRPr="000E397D">
        <w:rPr>
          <w:rFonts w:hAnsi="Times New Roman" w:hint="eastAsia"/>
          <w:color w:val="auto"/>
          <w:szCs w:val="23"/>
        </w:rPr>
        <w:t>撥</w:t>
      </w:r>
      <w:r w:rsidR="005F155A" w:rsidRPr="000E397D">
        <w:rPr>
          <w:rFonts w:hAnsi="Times New Roman" w:hint="eastAsia"/>
          <w:color w:val="auto"/>
          <w:szCs w:val="23"/>
        </w:rPr>
        <w:t>勞工退休金等。</w:t>
      </w:r>
    </w:p>
    <w:p w14:paraId="2080BAAA" w14:textId="55A8D419" w:rsidR="005F155A" w:rsidRPr="000E397D" w:rsidRDefault="000D0D74" w:rsidP="000E397D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八、</w:t>
      </w:r>
      <w:r w:rsidR="005F155A" w:rsidRPr="000E397D">
        <w:rPr>
          <w:rFonts w:hAnsi="Times New Roman" w:hint="eastAsia"/>
          <w:color w:val="auto"/>
          <w:szCs w:val="23"/>
        </w:rPr>
        <w:t>甲方對乙方保有任用、調派、督導、考核、停聘、解聘、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不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續聘之權利。</w:t>
      </w:r>
    </w:p>
    <w:p w14:paraId="6B5D1A2F" w14:textId="77777777" w:rsidR="002A0165" w:rsidRDefault="002A0165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九</w:t>
      </w:r>
      <w:r w:rsidR="000D0D74" w:rsidRPr="000E397D">
        <w:rPr>
          <w:rFonts w:hAnsi="Times New Roman" w:hint="eastAsia"/>
          <w:color w:val="auto"/>
          <w:szCs w:val="23"/>
        </w:rPr>
        <w:t>、</w:t>
      </w:r>
      <w:r w:rsidR="005F155A" w:rsidRPr="000E397D">
        <w:rPr>
          <w:rFonts w:hAnsi="Times New Roman" w:hint="eastAsia"/>
          <w:color w:val="auto"/>
          <w:szCs w:val="23"/>
        </w:rPr>
        <w:t>乙方如欲提前終止契約時，須依勞動基準法第</w:t>
      </w:r>
      <w:r w:rsidR="005F155A" w:rsidRPr="000E397D">
        <w:rPr>
          <w:rFonts w:hAnsi="Times New Roman"/>
          <w:color w:val="auto"/>
          <w:szCs w:val="23"/>
        </w:rPr>
        <w:t>16</w:t>
      </w:r>
      <w:r w:rsidR="005F155A" w:rsidRPr="000E397D">
        <w:rPr>
          <w:rFonts w:hAnsi="Times New Roman" w:hint="eastAsia"/>
          <w:color w:val="auto"/>
          <w:szCs w:val="23"/>
        </w:rPr>
        <w:t>條預告期間規定向甲方提出書面申請。</w:t>
      </w:r>
    </w:p>
    <w:p w14:paraId="77FD6758" w14:textId="3C38D556" w:rsidR="005F155A" w:rsidRPr="000E397D" w:rsidRDefault="005F155A" w:rsidP="002A0165">
      <w:pPr>
        <w:pStyle w:val="Default"/>
        <w:ind w:left="480" w:hangingChars="200" w:hanging="480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694070" w:rsidRPr="000E397D">
        <w:rPr>
          <w:rFonts w:hAnsi="Times New Roman" w:hint="eastAsia"/>
          <w:color w:val="auto"/>
          <w:szCs w:val="23"/>
        </w:rPr>
        <w:t>、</w:t>
      </w:r>
      <w:r w:rsidRPr="000E397D">
        <w:rPr>
          <w:rFonts w:hAnsi="Times New Roman" w:hint="eastAsia"/>
          <w:color w:val="auto"/>
          <w:szCs w:val="23"/>
        </w:rPr>
        <w:t>乙方若違反本契約規定或有勞動基準法第</w:t>
      </w:r>
      <w:r w:rsidRPr="000E397D">
        <w:rPr>
          <w:rFonts w:hAnsi="Times New Roman"/>
          <w:color w:val="auto"/>
          <w:szCs w:val="23"/>
        </w:rPr>
        <w:t>12</w:t>
      </w:r>
      <w:r w:rsidRPr="000E397D">
        <w:rPr>
          <w:rFonts w:hAnsi="Times New Roman" w:hint="eastAsia"/>
          <w:color w:val="auto"/>
          <w:szCs w:val="23"/>
        </w:rPr>
        <w:t>條情形者，甲方得不經預告終止契約。甲方若有正當理由、特殊因素、聘僱原因消失、計劃完成或經費遭刪減時得後依勞動基準法第</w:t>
      </w:r>
      <w:r w:rsidRPr="000E397D">
        <w:rPr>
          <w:rFonts w:hAnsi="Times New Roman"/>
          <w:color w:val="auto"/>
          <w:szCs w:val="23"/>
        </w:rPr>
        <w:t>16</w:t>
      </w:r>
      <w:r w:rsidRPr="000E397D">
        <w:rPr>
          <w:rFonts w:hAnsi="Times New Roman" w:hint="eastAsia"/>
          <w:color w:val="auto"/>
          <w:szCs w:val="23"/>
        </w:rPr>
        <w:t>條預告期間規定向乙方提出預告。</w:t>
      </w:r>
    </w:p>
    <w:p w14:paraId="4F729194" w14:textId="3C02F62E" w:rsidR="005F155A" w:rsidRPr="000E397D" w:rsidRDefault="002A0165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>
        <w:rPr>
          <w:rFonts w:hAnsi="Times New Roman" w:hint="eastAsia"/>
          <w:color w:val="auto"/>
          <w:szCs w:val="23"/>
        </w:rPr>
        <w:t>十一</w:t>
      </w:r>
      <w:r w:rsidR="005F155A" w:rsidRPr="000E397D">
        <w:rPr>
          <w:rFonts w:hAnsi="Times New Roman" w:hint="eastAsia"/>
          <w:color w:val="auto"/>
          <w:szCs w:val="23"/>
        </w:rPr>
        <w:t>、其他未盡事項或任何變更，由甲乙雙方本於誠信原則另協議訂定之，若有爭</w:t>
      </w:r>
      <w:proofErr w:type="gramStart"/>
      <w:r w:rsidR="005F155A" w:rsidRPr="000E397D">
        <w:rPr>
          <w:rFonts w:hAnsi="Times New Roman" w:hint="eastAsia"/>
          <w:color w:val="auto"/>
          <w:szCs w:val="23"/>
        </w:rPr>
        <w:t>訟</w:t>
      </w:r>
      <w:proofErr w:type="gramEnd"/>
      <w:r w:rsidR="005F155A" w:rsidRPr="000E397D">
        <w:rPr>
          <w:rFonts w:hAnsi="Times New Roman" w:hint="eastAsia"/>
          <w:color w:val="auto"/>
          <w:szCs w:val="23"/>
        </w:rPr>
        <w:t>，雙方同意以台灣台北地方法院為第一審管轄法院。</w:t>
      </w:r>
    </w:p>
    <w:p w14:paraId="7947C948" w14:textId="73E7DDC0" w:rsidR="005F155A" w:rsidRDefault="005F155A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  <w:r w:rsidRPr="000E397D">
        <w:rPr>
          <w:rFonts w:hAnsi="Times New Roman" w:hint="eastAsia"/>
          <w:color w:val="auto"/>
          <w:szCs w:val="23"/>
        </w:rPr>
        <w:t>十</w:t>
      </w:r>
      <w:r w:rsidR="002A0165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、本契約一式</w:t>
      </w:r>
      <w:r w:rsidR="00694070" w:rsidRPr="000E397D">
        <w:rPr>
          <w:rFonts w:hAnsi="Times New Roman" w:hint="eastAsia"/>
          <w:color w:val="auto"/>
          <w:szCs w:val="23"/>
        </w:rPr>
        <w:t>二</w:t>
      </w:r>
      <w:r w:rsidRPr="000E397D">
        <w:rPr>
          <w:rFonts w:hAnsi="Times New Roman" w:hint="eastAsia"/>
          <w:color w:val="auto"/>
          <w:szCs w:val="23"/>
        </w:rPr>
        <w:t>份，甲方</w:t>
      </w:r>
      <w:r w:rsidRPr="000E397D">
        <w:rPr>
          <w:rFonts w:hAnsi="Times New Roman"/>
          <w:color w:val="auto"/>
          <w:szCs w:val="23"/>
        </w:rPr>
        <w:t>(</w:t>
      </w:r>
      <w:r w:rsidRPr="000E397D">
        <w:rPr>
          <w:rFonts w:hAnsi="Times New Roman" w:hint="eastAsia"/>
          <w:color w:val="auto"/>
          <w:szCs w:val="23"/>
        </w:rPr>
        <w:t>存</w:t>
      </w:r>
      <w:r w:rsidR="00510AB4" w:rsidRPr="000E397D">
        <w:rPr>
          <w:rFonts w:hAnsi="Times New Roman" w:hint="eastAsia"/>
          <w:color w:val="auto"/>
          <w:szCs w:val="23"/>
        </w:rPr>
        <w:t>聘任單位</w:t>
      </w:r>
      <w:r w:rsidRPr="000E397D">
        <w:rPr>
          <w:rFonts w:hAnsi="Times New Roman"/>
          <w:color w:val="auto"/>
          <w:szCs w:val="23"/>
        </w:rPr>
        <w:t>)</w:t>
      </w:r>
      <w:r w:rsidRPr="000E397D">
        <w:rPr>
          <w:rFonts w:hAnsi="Times New Roman" w:hint="eastAsia"/>
          <w:color w:val="auto"/>
          <w:szCs w:val="23"/>
        </w:rPr>
        <w:t>及乙雙方各執一份為</w:t>
      </w:r>
      <w:proofErr w:type="gramStart"/>
      <w:r w:rsidRPr="000E397D">
        <w:rPr>
          <w:rFonts w:hAnsi="Times New Roman" w:hint="eastAsia"/>
          <w:color w:val="auto"/>
          <w:szCs w:val="23"/>
        </w:rPr>
        <w:t>憑</w:t>
      </w:r>
      <w:proofErr w:type="gramEnd"/>
      <w:r w:rsidRPr="000E397D">
        <w:rPr>
          <w:rFonts w:hAnsi="Times New Roman" w:hint="eastAsia"/>
          <w:color w:val="auto"/>
          <w:szCs w:val="23"/>
        </w:rPr>
        <w:t>。</w:t>
      </w:r>
    </w:p>
    <w:p w14:paraId="5108414A" w14:textId="77777777" w:rsidR="000E397D" w:rsidRPr="000E397D" w:rsidRDefault="000E397D" w:rsidP="000E397D">
      <w:pPr>
        <w:pStyle w:val="Default"/>
        <w:ind w:left="715" w:hangingChars="298" w:hanging="715"/>
        <w:rPr>
          <w:rFonts w:hAnsi="Times New Roman"/>
          <w:color w:val="auto"/>
          <w:szCs w:val="23"/>
        </w:rPr>
      </w:pPr>
    </w:p>
    <w:p w14:paraId="5201CC49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立契約書人</w:t>
      </w:r>
    </w:p>
    <w:p w14:paraId="2A06F38C" w14:textId="3278D87C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甲方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機構名稱：</w:t>
      </w:r>
      <w:r w:rsidR="006A033E" w:rsidRPr="00B76A27">
        <w:rPr>
          <w:rFonts w:hAnsi="Times New Roman" w:hint="eastAsia"/>
          <w:color w:val="auto"/>
          <w:sz w:val="28"/>
          <w:szCs w:val="28"/>
        </w:rPr>
        <w:t>亞東學校財團法人亞東科技大學</w:t>
      </w:r>
    </w:p>
    <w:p w14:paraId="67BA125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代表人：</w:t>
      </w:r>
      <w:r w:rsidRPr="00B76A27">
        <w:rPr>
          <w:rFonts w:hAnsi="Times New Roman" w:hint="eastAsia"/>
          <w:color w:val="auto"/>
          <w:sz w:val="28"/>
          <w:szCs w:val="28"/>
        </w:rPr>
        <w:t>黃茂全</w:t>
      </w:r>
    </w:p>
    <w:p w14:paraId="685E23DD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地址：新北市</w:t>
      </w:r>
      <w:r w:rsidRPr="00B76A27">
        <w:rPr>
          <w:rFonts w:hAnsi="Times New Roman" w:hint="eastAsia"/>
          <w:color w:val="auto"/>
          <w:sz w:val="28"/>
          <w:szCs w:val="28"/>
        </w:rPr>
        <w:t>板橋</w:t>
      </w:r>
      <w:r w:rsidR="005F155A" w:rsidRPr="00B76A27">
        <w:rPr>
          <w:rFonts w:hAnsi="Times New Roman" w:hint="eastAsia"/>
          <w:color w:val="auto"/>
          <w:sz w:val="28"/>
          <w:szCs w:val="28"/>
        </w:rPr>
        <w:t>區</w:t>
      </w:r>
      <w:r w:rsidRPr="00B76A27">
        <w:rPr>
          <w:rFonts w:hAnsi="Times New Roman" w:hint="eastAsia"/>
          <w:color w:val="auto"/>
          <w:sz w:val="28"/>
          <w:szCs w:val="28"/>
        </w:rPr>
        <w:t>四川路二段58</w:t>
      </w:r>
      <w:r w:rsidR="005F155A" w:rsidRPr="00B76A27">
        <w:rPr>
          <w:rFonts w:hAnsi="Times New Roman" w:hint="eastAsia"/>
          <w:color w:val="auto"/>
          <w:sz w:val="28"/>
          <w:szCs w:val="28"/>
        </w:rPr>
        <w:t>號</w:t>
      </w:r>
    </w:p>
    <w:p w14:paraId="7E92BF15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ascii="Times New Roman" w:hAnsi="Times New Roman" w:cs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(02)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7738</w:t>
      </w:r>
      <w:r w:rsidR="005F155A" w:rsidRPr="00B76A2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76A27">
        <w:rPr>
          <w:rFonts w:ascii="Times New Roman" w:hAnsi="Times New Roman" w:cs="Times New Roman" w:hint="eastAsia"/>
          <w:color w:val="auto"/>
          <w:sz w:val="28"/>
          <w:szCs w:val="28"/>
        </w:rPr>
        <w:t>8000</w:t>
      </w:r>
    </w:p>
    <w:p w14:paraId="5EB974C0" w14:textId="77777777" w:rsidR="005F155A" w:rsidRPr="00B76A27" w:rsidRDefault="005F155A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乙方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</w:t>
      </w:r>
      <w:r w:rsidRPr="00B76A27">
        <w:rPr>
          <w:rFonts w:hAnsi="Times New Roman" w:hint="eastAsia"/>
          <w:color w:val="auto"/>
          <w:sz w:val="28"/>
          <w:szCs w:val="28"/>
        </w:rPr>
        <w:t>姓名：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　　　　　　　　　　　　</w:t>
      </w:r>
      <w:r w:rsidRPr="00B76A27">
        <w:rPr>
          <w:rFonts w:hAnsi="Times New Roman" w:hint="eastAsia"/>
          <w:color w:val="auto"/>
          <w:sz w:val="28"/>
          <w:szCs w:val="28"/>
        </w:rPr>
        <w:t>（簽章）</w:t>
      </w:r>
    </w:p>
    <w:p w14:paraId="0BC0C7CA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身分證字號：</w:t>
      </w:r>
    </w:p>
    <w:p w14:paraId="7DBD4248" w14:textId="77777777" w:rsidR="005F155A" w:rsidRPr="00B76A27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住址：</w:t>
      </w:r>
    </w:p>
    <w:p w14:paraId="60A4C34F" w14:textId="19BBAEAB" w:rsidR="005F155A" w:rsidRDefault="00694070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 xml:space="preserve">　　　　　　　　</w:t>
      </w:r>
      <w:r w:rsidR="005F155A" w:rsidRPr="00B76A27">
        <w:rPr>
          <w:rFonts w:hAnsi="Times New Roman" w:hint="eastAsia"/>
          <w:color w:val="auto"/>
          <w:sz w:val="28"/>
          <w:szCs w:val="28"/>
        </w:rPr>
        <w:t>電話：</w:t>
      </w:r>
    </w:p>
    <w:p w14:paraId="5028A2C6" w14:textId="77777777" w:rsidR="00955154" w:rsidRPr="00B76A27" w:rsidRDefault="00955154" w:rsidP="000E397D">
      <w:pPr>
        <w:pStyle w:val="Default"/>
        <w:snapToGrid w:val="0"/>
        <w:spacing w:afterLines="50" w:after="180"/>
        <w:rPr>
          <w:rFonts w:hAnsi="Times New Roman"/>
          <w:color w:val="auto"/>
          <w:sz w:val="28"/>
          <w:szCs w:val="28"/>
        </w:rPr>
      </w:pPr>
    </w:p>
    <w:p w14:paraId="2BE590FB" w14:textId="0744EE04" w:rsidR="0001105A" w:rsidRDefault="005F155A" w:rsidP="000E397D">
      <w:pPr>
        <w:pStyle w:val="Default"/>
        <w:snapToGrid w:val="0"/>
        <w:spacing w:afterLines="50" w:after="180"/>
        <w:jc w:val="center"/>
        <w:rPr>
          <w:rFonts w:hAnsi="Times New Roman"/>
          <w:sz w:val="28"/>
          <w:szCs w:val="28"/>
        </w:rPr>
      </w:pPr>
      <w:r w:rsidRPr="00B76A27">
        <w:rPr>
          <w:rFonts w:hAnsi="Times New Roman" w:hint="eastAsia"/>
          <w:color w:val="auto"/>
          <w:sz w:val="28"/>
          <w:szCs w:val="28"/>
        </w:rPr>
        <w:t>中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華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 w:hint="eastAsia"/>
          <w:color w:val="auto"/>
          <w:sz w:val="28"/>
          <w:szCs w:val="28"/>
        </w:rPr>
        <w:t>民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Pr="00B76A27">
        <w:rPr>
          <w:rFonts w:hAnsi="Times New Roman" w:hint="eastAsia"/>
          <w:color w:val="auto"/>
          <w:sz w:val="28"/>
          <w:szCs w:val="28"/>
        </w:rPr>
        <w:t>國</w:t>
      </w:r>
      <w:r w:rsidRPr="00B76A27">
        <w:rPr>
          <w:rFonts w:hAnsi="Times New Roman"/>
          <w:color w:val="auto"/>
          <w:sz w:val="28"/>
          <w:szCs w:val="28"/>
        </w:rPr>
        <w:t xml:space="preserve"> 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B76A27">
        <w:rPr>
          <w:rFonts w:hAnsi="Times New Roman" w:hint="eastAsia"/>
          <w:color w:val="auto"/>
          <w:sz w:val="28"/>
          <w:szCs w:val="28"/>
        </w:rPr>
        <w:t>11</w:t>
      </w:r>
      <w:r w:rsidR="00743033">
        <w:rPr>
          <w:rFonts w:hAnsi="Times New Roman" w:hint="eastAsia"/>
          <w:color w:val="auto"/>
          <w:sz w:val="28"/>
          <w:szCs w:val="28"/>
        </w:rPr>
        <w:t>4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Pr="00B76A27">
        <w:rPr>
          <w:rFonts w:hAnsi="Times New Roman" w:hint="eastAsia"/>
          <w:color w:val="auto"/>
          <w:sz w:val="28"/>
          <w:szCs w:val="28"/>
        </w:rPr>
        <w:t>年</w:t>
      </w:r>
      <w:r w:rsidR="00694070" w:rsidRPr="00B76A27">
        <w:rPr>
          <w:rFonts w:hAnsi="Times New Roman" w:hint="eastAsia"/>
          <w:color w:val="auto"/>
          <w:sz w:val="28"/>
          <w:szCs w:val="28"/>
        </w:rPr>
        <w:t xml:space="preserve">　　</w:t>
      </w:r>
      <w:r w:rsidR="00694070">
        <w:rPr>
          <w:rFonts w:hAnsi="Times New Roman" w:hint="eastAsia"/>
          <w:sz w:val="28"/>
          <w:szCs w:val="28"/>
        </w:rPr>
        <w:t xml:space="preserve">　　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月</w:t>
      </w:r>
      <w:r>
        <w:rPr>
          <w:rFonts w:hAnsi="Times New Roman"/>
          <w:sz w:val="28"/>
          <w:szCs w:val="28"/>
        </w:rPr>
        <w:t xml:space="preserve"> </w:t>
      </w:r>
      <w:r w:rsidR="00694070">
        <w:rPr>
          <w:rFonts w:hAnsi="Times New Roman" w:hint="eastAsia"/>
          <w:sz w:val="28"/>
          <w:szCs w:val="28"/>
        </w:rPr>
        <w:t xml:space="preserve">　　　　　</w:t>
      </w:r>
      <w:r>
        <w:rPr>
          <w:rFonts w:hAnsi="Times New Roman" w:hint="eastAsia"/>
          <w:sz w:val="28"/>
          <w:szCs w:val="28"/>
        </w:rPr>
        <w:t>日</w:t>
      </w:r>
    </w:p>
    <w:sectPr w:rsidR="0001105A" w:rsidSect="002A016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FB9" w14:textId="77777777" w:rsidR="00E922DE" w:rsidRDefault="00E922DE" w:rsidP="00A2451C">
      <w:r>
        <w:separator/>
      </w:r>
    </w:p>
  </w:endnote>
  <w:endnote w:type="continuationSeparator" w:id="0">
    <w:p w14:paraId="32E78756" w14:textId="77777777" w:rsidR="00E922DE" w:rsidRDefault="00E922DE" w:rsidP="00A2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1807" w14:textId="77777777" w:rsidR="00E922DE" w:rsidRDefault="00E922DE" w:rsidP="00A2451C">
      <w:r>
        <w:separator/>
      </w:r>
    </w:p>
  </w:footnote>
  <w:footnote w:type="continuationSeparator" w:id="0">
    <w:p w14:paraId="0CB38B15" w14:textId="77777777" w:rsidR="00E922DE" w:rsidRDefault="00E922DE" w:rsidP="00A2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A"/>
    <w:rsid w:val="00000F14"/>
    <w:rsid w:val="0001105A"/>
    <w:rsid w:val="0003381B"/>
    <w:rsid w:val="000655FB"/>
    <w:rsid w:val="000715F2"/>
    <w:rsid w:val="00085C63"/>
    <w:rsid w:val="00086D7E"/>
    <w:rsid w:val="000A0B16"/>
    <w:rsid w:val="000A2DC6"/>
    <w:rsid w:val="000A56F4"/>
    <w:rsid w:val="000B30D0"/>
    <w:rsid w:val="000C0DE7"/>
    <w:rsid w:val="000D0D74"/>
    <w:rsid w:val="000D7E00"/>
    <w:rsid w:val="000E010A"/>
    <w:rsid w:val="000E397D"/>
    <w:rsid w:val="000F6AE6"/>
    <w:rsid w:val="001005DF"/>
    <w:rsid w:val="00112111"/>
    <w:rsid w:val="001134D1"/>
    <w:rsid w:val="001233A8"/>
    <w:rsid w:val="001270D3"/>
    <w:rsid w:val="00127535"/>
    <w:rsid w:val="0013718D"/>
    <w:rsid w:val="00166D67"/>
    <w:rsid w:val="00183BBA"/>
    <w:rsid w:val="00186A04"/>
    <w:rsid w:val="00196B4B"/>
    <w:rsid w:val="001B7C30"/>
    <w:rsid w:val="001B7F41"/>
    <w:rsid w:val="001F31B7"/>
    <w:rsid w:val="00221BA5"/>
    <w:rsid w:val="002221A8"/>
    <w:rsid w:val="00246144"/>
    <w:rsid w:val="00255736"/>
    <w:rsid w:val="00260084"/>
    <w:rsid w:val="002716BB"/>
    <w:rsid w:val="00276250"/>
    <w:rsid w:val="00281657"/>
    <w:rsid w:val="002949E9"/>
    <w:rsid w:val="002A0165"/>
    <w:rsid w:val="002B5974"/>
    <w:rsid w:val="002C0DE0"/>
    <w:rsid w:val="002C2624"/>
    <w:rsid w:val="002C7A6C"/>
    <w:rsid w:val="00303EE4"/>
    <w:rsid w:val="00321A61"/>
    <w:rsid w:val="00321FB6"/>
    <w:rsid w:val="00337A92"/>
    <w:rsid w:val="00343CE8"/>
    <w:rsid w:val="00354627"/>
    <w:rsid w:val="003562AC"/>
    <w:rsid w:val="0037360B"/>
    <w:rsid w:val="003745F2"/>
    <w:rsid w:val="00386011"/>
    <w:rsid w:val="003A5C36"/>
    <w:rsid w:val="003F42B1"/>
    <w:rsid w:val="00410191"/>
    <w:rsid w:val="004A2668"/>
    <w:rsid w:val="004B2277"/>
    <w:rsid w:val="004F422E"/>
    <w:rsid w:val="005002CB"/>
    <w:rsid w:val="0050621A"/>
    <w:rsid w:val="00510AB4"/>
    <w:rsid w:val="005153FE"/>
    <w:rsid w:val="00555DD4"/>
    <w:rsid w:val="00556079"/>
    <w:rsid w:val="005578CA"/>
    <w:rsid w:val="00592EE4"/>
    <w:rsid w:val="005A2893"/>
    <w:rsid w:val="005D2810"/>
    <w:rsid w:val="005D5816"/>
    <w:rsid w:val="005E569F"/>
    <w:rsid w:val="005F155A"/>
    <w:rsid w:val="005F725A"/>
    <w:rsid w:val="00645DB8"/>
    <w:rsid w:val="00661589"/>
    <w:rsid w:val="0066309E"/>
    <w:rsid w:val="00694070"/>
    <w:rsid w:val="00694388"/>
    <w:rsid w:val="00695386"/>
    <w:rsid w:val="00695574"/>
    <w:rsid w:val="006A033E"/>
    <w:rsid w:val="006A4032"/>
    <w:rsid w:val="006A4BBB"/>
    <w:rsid w:val="006B0A18"/>
    <w:rsid w:val="006C26B0"/>
    <w:rsid w:val="00716E36"/>
    <w:rsid w:val="00722E79"/>
    <w:rsid w:val="007237B8"/>
    <w:rsid w:val="00741C1F"/>
    <w:rsid w:val="00742A41"/>
    <w:rsid w:val="00743033"/>
    <w:rsid w:val="00751561"/>
    <w:rsid w:val="007552ED"/>
    <w:rsid w:val="00757DAA"/>
    <w:rsid w:val="0077247D"/>
    <w:rsid w:val="00785A54"/>
    <w:rsid w:val="00792032"/>
    <w:rsid w:val="007A2AC6"/>
    <w:rsid w:val="0080188B"/>
    <w:rsid w:val="008103E3"/>
    <w:rsid w:val="008141C8"/>
    <w:rsid w:val="00817E18"/>
    <w:rsid w:val="008211AA"/>
    <w:rsid w:val="00843981"/>
    <w:rsid w:val="008450E2"/>
    <w:rsid w:val="008465A7"/>
    <w:rsid w:val="00876657"/>
    <w:rsid w:val="008840EB"/>
    <w:rsid w:val="0089098A"/>
    <w:rsid w:val="008D388F"/>
    <w:rsid w:val="008F196D"/>
    <w:rsid w:val="00904E60"/>
    <w:rsid w:val="00905641"/>
    <w:rsid w:val="009113B3"/>
    <w:rsid w:val="0091570A"/>
    <w:rsid w:val="00925D27"/>
    <w:rsid w:val="0092775E"/>
    <w:rsid w:val="00946C46"/>
    <w:rsid w:val="00955154"/>
    <w:rsid w:val="00962D55"/>
    <w:rsid w:val="0097477E"/>
    <w:rsid w:val="00982415"/>
    <w:rsid w:val="009914DF"/>
    <w:rsid w:val="009B3D13"/>
    <w:rsid w:val="009E7DEB"/>
    <w:rsid w:val="00A129A0"/>
    <w:rsid w:val="00A2102F"/>
    <w:rsid w:val="00A2451C"/>
    <w:rsid w:val="00A421E2"/>
    <w:rsid w:val="00A61918"/>
    <w:rsid w:val="00A65E21"/>
    <w:rsid w:val="00A9375F"/>
    <w:rsid w:val="00A9528F"/>
    <w:rsid w:val="00AA5374"/>
    <w:rsid w:val="00AB7C0F"/>
    <w:rsid w:val="00AE0F11"/>
    <w:rsid w:val="00AE41E5"/>
    <w:rsid w:val="00AF28BA"/>
    <w:rsid w:val="00B12361"/>
    <w:rsid w:val="00B35A2B"/>
    <w:rsid w:val="00B46F08"/>
    <w:rsid w:val="00B76A27"/>
    <w:rsid w:val="00B923BA"/>
    <w:rsid w:val="00B9325D"/>
    <w:rsid w:val="00BA4DB9"/>
    <w:rsid w:val="00BB2465"/>
    <w:rsid w:val="00BC2DF8"/>
    <w:rsid w:val="00BD68B1"/>
    <w:rsid w:val="00BE2B69"/>
    <w:rsid w:val="00BE65BA"/>
    <w:rsid w:val="00C53C10"/>
    <w:rsid w:val="00C63471"/>
    <w:rsid w:val="00CA220C"/>
    <w:rsid w:val="00CB3C0B"/>
    <w:rsid w:val="00CE01E2"/>
    <w:rsid w:val="00CF07F2"/>
    <w:rsid w:val="00CF2DD2"/>
    <w:rsid w:val="00D06F61"/>
    <w:rsid w:val="00D2268A"/>
    <w:rsid w:val="00D3566B"/>
    <w:rsid w:val="00D4561C"/>
    <w:rsid w:val="00D804AB"/>
    <w:rsid w:val="00D902B1"/>
    <w:rsid w:val="00DA776D"/>
    <w:rsid w:val="00DD4DB4"/>
    <w:rsid w:val="00DE7D8C"/>
    <w:rsid w:val="00E4149F"/>
    <w:rsid w:val="00E60738"/>
    <w:rsid w:val="00E62E8F"/>
    <w:rsid w:val="00E77060"/>
    <w:rsid w:val="00E836F7"/>
    <w:rsid w:val="00E922DE"/>
    <w:rsid w:val="00EC0E22"/>
    <w:rsid w:val="00EC566F"/>
    <w:rsid w:val="00ED6867"/>
    <w:rsid w:val="00EE0335"/>
    <w:rsid w:val="00F211A5"/>
    <w:rsid w:val="00F36724"/>
    <w:rsid w:val="00F65511"/>
    <w:rsid w:val="00FA198F"/>
    <w:rsid w:val="00FC0B5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B6F68"/>
  <w15:docId w15:val="{6F351761-E665-4DB4-8D4F-75391031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5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4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451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451C"/>
    <w:rPr>
      <w:sz w:val="20"/>
      <w:szCs w:val="20"/>
    </w:rPr>
  </w:style>
  <w:style w:type="paragraph" w:styleId="a7">
    <w:name w:val="Balloon Text"/>
    <w:basedOn w:val="a"/>
    <w:link w:val="a8"/>
    <w:semiHidden/>
    <w:rsid w:val="00086D7E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86D7E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教務處 陳宥蓁職員</cp:lastModifiedBy>
  <cp:revision>6</cp:revision>
  <cp:lastPrinted>2016-02-04T04:08:00Z</cp:lastPrinted>
  <dcterms:created xsi:type="dcterms:W3CDTF">2024-08-05T07:14:00Z</dcterms:created>
  <dcterms:modified xsi:type="dcterms:W3CDTF">2025-06-02T03:42:00Z</dcterms:modified>
</cp:coreProperties>
</file>